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414" w:rsidRDefault="00500414" w:rsidP="00500414">
      <w:pPr>
        <w:spacing w:after="0"/>
        <w:ind w:left="-1440" w:right="10694"/>
      </w:pPr>
    </w:p>
    <w:p w:rsidR="00500414" w:rsidRDefault="00500414" w:rsidP="00500414">
      <w:pPr>
        <w:rPr>
          <w:sz w:val="36"/>
        </w:rPr>
      </w:pPr>
    </w:p>
    <w:p w:rsidR="00500414" w:rsidRDefault="00500414" w:rsidP="00500414">
      <w:pPr>
        <w:rPr>
          <w:sz w:val="36"/>
        </w:rPr>
      </w:pPr>
    </w:p>
    <w:p w:rsidR="00500414" w:rsidRDefault="00500414" w:rsidP="00500414">
      <w:pPr>
        <w:jc w:val="center"/>
        <w:rPr>
          <w:sz w:val="36"/>
        </w:rPr>
      </w:pPr>
      <w:r>
        <w:rPr>
          <w:noProof/>
          <w:sz w:val="36"/>
          <w:lang w:eastAsia="es-GT"/>
        </w:rPr>
        <w:drawing>
          <wp:inline distT="0" distB="0" distL="0" distR="0" wp14:anchorId="2AD88247" wp14:editId="4F0AAF17">
            <wp:extent cx="3101340" cy="130302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130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0414" w:rsidRDefault="00500414" w:rsidP="00500414">
      <w:pPr>
        <w:rPr>
          <w:sz w:val="36"/>
        </w:rPr>
      </w:pPr>
    </w:p>
    <w:p w:rsidR="00500414" w:rsidRDefault="00500414" w:rsidP="00500414">
      <w:pPr>
        <w:rPr>
          <w:sz w:val="36"/>
        </w:rPr>
      </w:pPr>
    </w:p>
    <w:p w:rsidR="00500414" w:rsidRDefault="00500414" w:rsidP="00500414">
      <w:pPr>
        <w:rPr>
          <w:sz w:val="36"/>
        </w:rPr>
      </w:pPr>
      <w:r w:rsidRPr="00BE3C1E">
        <w:rPr>
          <w:noProof/>
          <w:sz w:val="36"/>
          <w:lang w:eastAsia="es-G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EBE244" wp14:editId="5F542D88">
                <wp:simplePos x="0" y="0"/>
                <wp:positionH relativeFrom="column">
                  <wp:posOffset>-233045</wp:posOffset>
                </wp:positionH>
                <wp:positionV relativeFrom="paragraph">
                  <wp:posOffset>209360</wp:posOffset>
                </wp:positionV>
                <wp:extent cx="6343650" cy="1794510"/>
                <wp:effectExtent l="0" t="0" r="0" b="0"/>
                <wp:wrapNone/>
                <wp:docPr id="2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343650" cy="1794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00414" w:rsidRDefault="00500414" w:rsidP="0050041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</w:pPr>
                            <w:r w:rsidRPr="00600CE9"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 xml:space="preserve">Procedimiento de </w:t>
                            </w:r>
                            <w:r w:rsidRPr="00500414"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>Emisi</w:t>
                            </w:r>
                            <w:r w:rsidRPr="00500414"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>ó</w:t>
                            </w:r>
                            <w:r w:rsidRPr="00500414"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 xml:space="preserve">n </w:t>
                            </w:r>
                          </w:p>
                          <w:p w:rsidR="00500414" w:rsidRPr="00D607BA" w:rsidRDefault="00500414" w:rsidP="0050041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proofErr w:type="gramStart"/>
                            <w:r w:rsidRPr="00500414"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>de</w:t>
                            </w:r>
                            <w:proofErr w:type="gramEnd"/>
                            <w:r w:rsidRPr="00500414"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 xml:space="preserve"> Estados Financieros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EBE244" id="Título 1" o:spid="_x0000_s1026" style="position:absolute;margin-left:-18.35pt;margin-top:16.5pt;width:499.5pt;height:141.3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" filled="f" stroked="f">
                <v:path arrowok="t"/>
                <o:lock v:ext="edit" grouping="t"/>
                <v:textbox>
                  <w:txbxContent>
                    <w:p w:rsidR="00500414" w:rsidRDefault="00500414" w:rsidP="0050041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68"/>
                          <w:szCs w:val="68"/>
                        </w:rPr>
                      </w:pPr>
                      <w:r w:rsidRPr="00600CE9"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68"/>
                          <w:szCs w:val="68"/>
                        </w:rPr>
                        <w:t xml:space="preserve">Procedimiento de </w:t>
                      </w:r>
                      <w:r w:rsidRPr="00500414"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68"/>
                          <w:szCs w:val="68"/>
                        </w:rPr>
                        <w:t>Emisi</w:t>
                      </w:r>
                      <w:r w:rsidRPr="00500414"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68"/>
                          <w:szCs w:val="68"/>
                        </w:rPr>
                        <w:t>ó</w:t>
                      </w:r>
                      <w:r w:rsidRPr="00500414"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68"/>
                          <w:szCs w:val="68"/>
                        </w:rPr>
                        <w:t xml:space="preserve">n </w:t>
                      </w:r>
                    </w:p>
                    <w:p w:rsidR="00500414" w:rsidRPr="00D607BA" w:rsidRDefault="00500414" w:rsidP="0050041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sz w:val="72"/>
                          <w:szCs w:val="72"/>
                        </w:rPr>
                      </w:pPr>
                      <w:proofErr w:type="gramStart"/>
                      <w:r w:rsidRPr="00500414"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68"/>
                          <w:szCs w:val="68"/>
                        </w:rPr>
                        <w:t>de</w:t>
                      </w:r>
                      <w:proofErr w:type="gramEnd"/>
                      <w:r w:rsidRPr="00500414"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68"/>
                          <w:szCs w:val="68"/>
                        </w:rPr>
                        <w:t xml:space="preserve"> Estados Financieros</w:t>
                      </w:r>
                    </w:p>
                  </w:txbxContent>
                </v:textbox>
              </v:rect>
            </w:pict>
          </mc:Fallback>
        </mc:AlternateContent>
      </w:r>
    </w:p>
    <w:p w:rsidR="00500414" w:rsidRDefault="00500414" w:rsidP="00500414">
      <w:pPr>
        <w:rPr>
          <w:sz w:val="36"/>
        </w:rPr>
      </w:pPr>
      <w:r w:rsidRPr="00BE3C1E">
        <w:rPr>
          <w:noProof/>
          <w:sz w:val="36"/>
          <w:lang w:eastAsia="es-G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63AAA6" wp14:editId="79967FE3">
                <wp:simplePos x="0" y="0"/>
                <wp:positionH relativeFrom="column">
                  <wp:posOffset>200660</wp:posOffset>
                </wp:positionH>
                <wp:positionV relativeFrom="paragraph">
                  <wp:posOffset>26035</wp:posOffset>
                </wp:positionV>
                <wp:extent cx="5628005" cy="0"/>
                <wp:effectExtent l="0" t="0" r="29845" b="19050"/>
                <wp:wrapNone/>
                <wp:docPr id="8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7D6A48" id="Conector recto 7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8pt,2.05pt" to="458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" strokecolor="#7f7f7f [1612]" strokeweight="1.5pt"/>
            </w:pict>
          </mc:Fallback>
        </mc:AlternateContent>
      </w:r>
    </w:p>
    <w:p w:rsidR="00500414" w:rsidRDefault="00500414" w:rsidP="00500414">
      <w:pPr>
        <w:rPr>
          <w:sz w:val="36"/>
        </w:rPr>
      </w:pPr>
    </w:p>
    <w:p w:rsidR="00500414" w:rsidRDefault="00500414" w:rsidP="00500414">
      <w:pPr>
        <w:rPr>
          <w:sz w:val="36"/>
        </w:rPr>
      </w:pPr>
    </w:p>
    <w:p w:rsidR="00500414" w:rsidRDefault="00500414" w:rsidP="00500414">
      <w:pPr>
        <w:rPr>
          <w:sz w:val="36"/>
        </w:rPr>
      </w:pPr>
    </w:p>
    <w:p w:rsidR="00500414" w:rsidRDefault="00500414" w:rsidP="00500414">
      <w:pPr>
        <w:rPr>
          <w:sz w:val="36"/>
        </w:rPr>
      </w:pPr>
      <w:r w:rsidRPr="00BE3C1E">
        <w:rPr>
          <w:noProof/>
          <w:sz w:val="36"/>
          <w:lang w:eastAsia="es-G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DB522A6" wp14:editId="48FF0575">
                <wp:simplePos x="0" y="0"/>
                <wp:positionH relativeFrom="column">
                  <wp:posOffset>218440</wp:posOffset>
                </wp:positionH>
                <wp:positionV relativeFrom="paragraph">
                  <wp:posOffset>101790</wp:posOffset>
                </wp:positionV>
                <wp:extent cx="5628005" cy="0"/>
                <wp:effectExtent l="0" t="0" r="29845" b="19050"/>
                <wp:wrapNone/>
                <wp:docPr id="10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690C9" id="Conector recto 9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pt,8pt" to="460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" strokecolor="#7f7f7f [1612]" strokeweight="1.5pt"/>
            </w:pict>
          </mc:Fallback>
        </mc:AlternateContent>
      </w:r>
    </w:p>
    <w:p w:rsidR="00500414" w:rsidRDefault="00500414" w:rsidP="00500414">
      <w:pPr>
        <w:rPr>
          <w:sz w:val="36"/>
        </w:rPr>
      </w:pPr>
    </w:p>
    <w:p w:rsidR="00500414" w:rsidRDefault="00500414" w:rsidP="00500414">
      <w:pPr>
        <w:rPr>
          <w:sz w:val="36"/>
        </w:rPr>
      </w:pPr>
    </w:p>
    <w:p w:rsidR="00500414" w:rsidRDefault="00500414" w:rsidP="00500414">
      <w:pPr>
        <w:rPr>
          <w:sz w:val="36"/>
        </w:rPr>
      </w:pPr>
    </w:p>
    <w:p w:rsidR="00500414" w:rsidRDefault="00500414" w:rsidP="00500414">
      <w:pPr>
        <w:rPr>
          <w:sz w:val="36"/>
        </w:rPr>
      </w:pPr>
    </w:p>
    <w:p w:rsidR="00500414" w:rsidRDefault="00500414" w:rsidP="00500414">
      <w:pPr>
        <w:pStyle w:val="NormalWeb"/>
        <w:shd w:val="clear" w:color="auto" w:fill="FFFFFF"/>
        <w:spacing w:before="96" w:beforeAutospacing="0" w:after="120" w:afterAutospacing="0" w:line="288" w:lineRule="atLeast"/>
        <w:jc w:val="center"/>
      </w:pPr>
      <w:r>
        <w:rPr>
          <w:rFonts w:asciiTheme="majorHAnsi" w:hAnsiTheme="majorHAnsi" w:cstheme="majorHAnsi"/>
          <w:sz w:val="30"/>
          <w:szCs w:val="30"/>
        </w:rPr>
        <w:t>Vigent</w:t>
      </w:r>
      <w:r w:rsidR="001E106D">
        <w:rPr>
          <w:rFonts w:asciiTheme="majorHAnsi" w:hAnsiTheme="majorHAnsi" w:cstheme="majorHAnsi"/>
          <w:sz w:val="30"/>
          <w:szCs w:val="30"/>
        </w:rPr>
        <w:t>e período 2021</w:t>
      </w:r>
      <w:bookmarkStart w:id="0" w:name="_GoBack"/>
      <w:bookmarkEnd w:id="0"/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3"/>
        <w:gridCol w:w="3579"/>
        <w:gridCol w:w="2202"/>
        <w:gridCol w:w="2207"/>
        <w:gridCol w:w="37"/>
      </w:tblGrid>
      <w:tr w:rsidR="00844167" w:rsidTr="00500414">
        <w:trPr>
          <w:gridAfter w:val="1"/>
          <w:wAfter w:w="37" w:type="dxa"/>
        </w:trPr>
        <w:tc>
          <w:tcPr>
            <w:tcW w:w="4382" w:type="dxa"/>
            <w:gridSpan w:val="2"/>
          </w:tcPr>
          <w:p w:rsidR="00844167" w:rsidRPr="00844167" w:rsidRDefault="00844167" w:rsidP="00844167">
            <w:pPr>
              <w:jc w:val="both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lastRenderedPageBreak/>
              <w:t>Asociación Deportiva Nacional de Tiro con Armas de Caza</w:t>
            </w:r>
          </w:p>
        </w:tc>
        <w:tc>
          <w:tcPr>
            <w:tcW w:w="4409" w:type="dxa"/>
            <w:gridSpan w:val="2"/>
          </w:tcPr>
          <w:p w:rsidR="00844167" w:rsidRPr="00844167" w:rsidRDefault="005E5B8A" w:rsidP="005E5B8A">
            <w:pPr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Página 4</w:t>
            </w:r>
            <w:r w:rsidR="00844167" w:rsidRPr="00844167">
              <w:rPr>
                <w:b/>
                <w:lang w:val="es-MX"/>
              </w:rPr>
              <w:t>/</w:t>
            </w:r>
            <w:r>
              <w:rPr>
                <w:b/>
                <w:lang w:val="es-MX"/>
              </w:rPr>
              <w:t>4</w:t>
            </w:r>
          </w:p>
        </w:tc>
      </w:tr>
      <w:tr w:rsidR="00844167" w:rsidTr="00500414">
        <w:trPr>
          <w:gridAfter w:val="1"/>
          <w:wAfter w:w="37" w:type="dxa"/>
        </w:trPr>
        <w:tc>
          <w:tcPr>
            <w:tcW w:w="4382" w:type="dxa"/>
            <w:gridSpan w:val="2"/>
          </w:tcPr>
          <w:p w:rsidR="00844167" w:rsidRPr="00844167" w:rsidRDefault="00844167" w:rsidP="0009068A">
            <w:pPr>
              <w:jc w:val="both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t xml:space="preserve">Procedimiento: Elaboración </w:t>
            </w:r>
            <w:r w:rsidR="0009068A">
              <w:rPr>
                <w:b/>
                <w:lang w:val="es-MX"/>
              </w:rPr>
              <w:t>de Estados Financieros</w:t>
            </w:r>
          </w:p>
        </w:tc>
        <w:tc>
          <w:tcPr>
            <w:tcW w:w="4409" w:type="dxa"/>
            <w:gridSpan w:val="2"/>
          </w:tcPr>
          <w:p w:rsidR="00844167" w:rsidRPr="00844167" w:rsidRDefault="00844167" w:rsidP="0009068A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Objetivo: </w:t>
            </w:r>
            <w:r w:rsidR="0009068A">
              <w:rPr>
                <w:b/>
                <w:lang w:val="es-MX"/>
              </w:rPr>
              <w:t>Elaborar y presentar los estados financieros que exige la legislación vigente</w:t>
            </w:r>
            <w:r w:rsidR="00C71F6F">
              <w:rPr>
                <w:b/>
                <w:lang w:val="es-MX"/>
              </w:rPr>
              <w:t>.</w:t>
            </w:r>
          </w:p>
        </w:tc>
      </w:tr>
      <w:tr w:rsidR="00DA5245" w:rsidTr="00500414">
        <w:trPr>
          <w:gridAfter w:val="1"/>
          <w:wAfter w:w="37" w:type="dxa"/>
        </w:trPr>
        <w:tc>
          <w:tcPr>
            <w:tcW w:w="4382" w:type="dxa"/>
            <w:gridSpan w:val="2"/>
          </w:tcPr>
          <w:p w:rsidR="00DA5245" w:rsidRPr="00844167" w:rsidRDefault="00DA5245" w:rsidP="0009068A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Base Legal: </w:t>
            </w:r>
            <w:r w:rsidR="00B50391">
              <w:rPr>
                <w:b/>
                <w:lang w:val="es-MX"/>
              </w:rPr>
              <w:t>Ley Orgánica de</w:t>
            </w:r>
            <w:r w:rsidR="0009068A">
              <w:rPr>
                <w:b/>
                <w:lang w:val="es-MX"/>
              </w:rPr>
              <w:t>l Presupuesto y su Reglamento</w:t>
            </w:r>
            <w:r w:rsidR="00B50391">
              <w:rPr>
                <w:b/>
                <w:lang w:val="es-MX"/>
              </w:rPr>
              <w:t xml:space="preserve"> </w:t>
            </w:r>
          </w:p>
        </w:tc>
        <w:tc>
          <w:tcPr>
            <w:tcW w:w="4409" w:type="dxa"/>
            <w:gridSpan w:val="2"/>
          </w:tcPr>
          <w:p w:rsidR="00DA5245" w:rsidRDefault="00B50391" w:rsidP="00844167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Responsable: Coordinación Financiera – Administrativa</w:t>
            </w:r>
          </w:p>
        </w:tc>
      </w:tr>
      <w:tr w:rsidR="00844167" w:rsidTr="00500414">
        <w:tc>
          <w:tcPr>
            <w:tcW w:w="803" w:type="dxa"/>
          </w:tcPr>
          <w:p w:rsidR="00844167" w:rsidRPr="00844167" w:rsidRDefault="00844167" w:rsidP="00844167">
            <w:pPr>
              <w:jc w:val="center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t>No.</w:t>
            </w:r>
          </w:p>
        </w:tc>
        <w:tc>
          <w:tcPr>
            <w:tcW w:w="3579" w:type="dxa"/>
          </w:tcPr>
          <w:p w:rsidR="00844167" w:rsidRPr="00844167" w:rsidRDefault="00844167" w:rsidP="00844167">
            <w:pPr>
              <w:jc w:val="center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t>Descripción</w:t>
            </w:r>
          </w:p>
        </w:tc>
        <w:tc>
          <w:tcPr>
            <w:tcW w:w="2202" w:type="dxa"/>
          </w:tcPr>
          <w:p w:rsidR="00844167" w:rsidRPr="00844167" w:rsidRDefault="00844167" w:rsidP="00844167">
            <w:pPr>
              <w:jc w:val="center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t>Tiempo</w:t>
            </w:r>
          </w:p>
        </w:tc>
        <w:tc>
          <w:tcPr>
            <w:tcW w:w="2244" w:type="dxa"/>
            <w:gridSpan w:val="2"/>
          </w:tcPr>
          <w:p w:rsidR="00844167" w:rsidRPr="00844167" w:rsidRDefault="00844167" w:rsidP="00844167">
            <w:pPr>
              <w:jc w:val="center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t>Responsable</w:t>
            </w:r>
          </w:p>
        </w:tc>
      </w:tr>
      <w:tr w:rsidR="00844167" w:rsidTr="00500414">
        <w:tc>
          <w:tcPr>
            <w:tcW w:w="803" w:type="dxa"/>
          </w:tcPr>
          <w:p w:rsidR="00844167" w:rsidRDefault="00844167">
            <w:pPr>
              <w:rPr>
                <w:lang w:val="es-MX"/>
              </w:rPr>
            </w:pPr>
          </w:p>
        </w:tc>
        <w:tc>
          <w:tcPr>
            <w:tcW w:w="3579" w:type="dxa"/>
          </w:tcPr>
          <w:p w:rsidR="00844167" w:rsidRDefault="00844167">
            <w:pPr>
              <w:rPr>
                <w:lang w:val="es-MX"/>
              </w:rPr>
            </w:pPr>
          </w:p>
        </w:tc>
        <w:tc>
          <w:tcPr>
            <w:tcW w:w="2202" w:type="dxa"/>
          </w:tcPr>
          <w:p w:rsidR="00844167" w:rsidRDefault="00844167">
            <w:pPr>
              <w:rPr>
                <w:lang w:val="es-MX"/>
              </w:rPr>
            </w:pPr>
          </w:p>
        </w:tc>
        <w:tc>
          <w:tcPr>
            <w:tcW w:w="2244" w:type="dxa"/>
            <w:gridSpan w:val="2"/>
          </w:tcPr>
          <w:p w:rsidR="00844167" w:rsidRDefault="00844167">
            <w:pPr>
              <w:rPr>
                <w:lang w:val="es-MX"/>
              </w:rPr>
            </w:pPr>
          </w:p>
        </w:tc>
      </w:tr>
      <w:tr w:rsidR="00844167" w:rsidTr="00500414">
        <w:tc>
          <w:tcPr>
            <w:tcW w:w="803" w:type="dxa"/>
          </w:tcPr>
          <w:p w:rsidR="00844167" w:rsidRDefault="00844167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3579" w:type="dxa"/>
          </w:tcPr>
          <w:p w:rsidR="00844167" w:rsidRDefault="000A72FF" w:rsidP="000A72FF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Establecer los saldos finales de las cuentas contables del ejercicio fiscal 2013, para realizar la partida de apertura 2014.</w:t>
            </w:r>
          </w:p>
        </w:tc>
        <w:tc>
          <w:tcPr>
            <w:tcW w:w="2202" w:type="dxa"/>
          </w:tcPr>
          <w:p w:rsidR="00844167" w:rsidRDefault="002748E0" w:rsidP="002748E0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  <w:r w:rsidR="00663E10">
              <w:rPr>
                <w:lang w:val="es-MX"/>
              </w:rPr>
              <w:t xml:space="preserve"> </w:t>
            </w:r>
            <w:r w:rsidR="00590DBC">
              <w:rPr>
                <w:lang w:val="es-MX"/>
              </w:rPr>
              <w:t>horas</w:t>
            </w:r>
          </w:p>
        </w:tc>
        <w:tc>
          <w:tcPr>
            <w:tcW w:w="2244" w:type="dxa"/>
            <w:gridSpan w:val="2"/>
          </w:tcPr>
          <w:p w:rsidR="00844167" w:rsidRDefault="000A72FF" w:rsidP="00663E10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Coordinadora Financiera-Administrativa</w:t>
            </w:r>
          </w:p>
        </w:tc>
      </w:tr>
      <w:tr w:rsidR="000A72FF" w:rsidTr="00500414">
        <w:tc>
          <w:tcPr>
            <w:tcW w:w="803" w:type="dxa"/>
          </w:tcPr>
          <w:p w:rsidR="000A72FF" w:rsidRDefault="000A72FF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3579" w:type="dxa"/>
          </w:tcPr>
          <w:p w:rsidR="000A72FF" w:rsidRDefault="000A72FF" w:rsidP="0038505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Cada viernes deberá revisar que los comprobantes de ingresos de  devengado y recaudado generados durante la semana, están registrados presupuestarios, (adjuntar 63-A y Boleta de Deposito)</w:t>
            </w:r>
          </w:p>
        </w:tc>
        <w:tc>
          <w:tcPr>
            <w:tcW w:w="2202" w:type="dxa"/>
          </w:tcPr>
          <w:p w:rsidR="000A72FF" w:rsidRDefault="000A72FF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 horas</w:t>
            </w:r>
          </w:p>
        </w:tc>
        <w:tc>
          <w:tcPr>
            <w:tcW w:w="2244" w:type="dxa"/>
            <w:gridSpan w:val="2"/>
          </w:tcPr>
          <w:p w:rsidR="000A72FF" w:rsidRDefault="000A72FF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Auxiliar Financiero</w:t>
            </w:r>
          </w:p>
        </w:tc>
      </w:tr>
      <w:tr w:rsidR="000A72FF" w:rsidTr="00500414">
        <w:tc>
          <w:tcPr>
            <w:tcW w:w="803" w:type="dxa"/>
          </w:tcPr>
          <w:p w:rsidR="000A72FF" w:rsidRDefault="000A72FF">
            <w:pPr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3579" w:type="dxa"/>
          </w:tcPr>
          <w:p w:rsidR="000A72FF" w:rsidRDefault="000A72FF" w:rsidP="0038505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Cada viernes deberá revisar que los comprobantes de egresos de  devengado y pagado generados durante la semana, están registrados presupuestarios. (adjuntar copia factura y cheque)</w:t>
            </w:r>
          </w:p>
        </w:tc>
        <w:tc>
          <w:tcPr>
            <w:tcW w:w="2202" w:type="dxa"/>
          </w:tcPr>
          <w:p w:rsidR="000A72FF" w:rsidRDefault="000A72FF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 horas</w:t>
            </w:r>
          </w:p>
        </w:tc>
        <w:tc>
          <w:tcPr>
            <w:tcW w:w="2244" w:type="dxa"/>
            <w:gridSpan w:val="2"/>
          </w:tcPr>
          <w:p w:rsidR="000A72FF" w:rsidRDefault="000A72FF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Auxiliar Financiero</w:t>
            </w:r>
          </w:p>
        </w:tc>
      </w:tr>
      <w:tr w:rsidR="000A72FF" w:rsidTr="00500414">
        <w:tc>
          <w:tcPr>
            <w:tcW w:w="803" w:type="dxa"/>
          </w:tcPr>
          <w:p w:rsidR="000A72FF" w:rsidRDefault="000A72FF" w:rsidP="00FD488A">
            <w:pPr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3579" w:type="dxa"/>
          </w:tcPr>
          <w:p w:rsidR="000A72FF" w:rsidRDefault="000A72FF" w:rsidP="001D4B7F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Cada fin de mes se debe revisar el Estado de Ejecución Pres</w:t>
            </w:r>
            <w:r w:rsidR="001D4B7F">
              <w:rPr>
                <w:lang w:val="es-MX"/>
              </w:rPr>
              <w:t>upu</w:t>
            </w:r>
            <w:r>
              <w:rPr>
                <w:lang w:val="es-MX"/>
              </w:rPr>
              <w:t>e</w:t>
            </w:r>
            <w:r w:rsidR="001D4B7F">
              <w:rPr>
                <w:lang w:val="es-MX"/>
              </w:rPr>
              <w:t>s</w:t>
            </w:r>
            <w:r>
              <w:rPr>
                <w:lang w:val="es-MX"/>
              </w:rPr>
              <w:t>taría y constatar que todos los comprobantes de ingresos Devengado y Recaudado están debidamente registrados a nivel presupuestario</w:t>
            </w:r>
          </w:p>
        </w:tc>
        <w:tc>
          <w:tcPr>
            <w:tcW w:w="2202" w:type="dxa"/>
          </w:tcPr>
          <w:p w:rsidR="000A72FF" w:rsidRDefault="000A72FF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 horas</w:t>
            </w:r>
          </w:p>
        </w:tc>
        <w:tc>
          <w:tcPr>
            <w:tcW w:w="2244" w:type="dxa"/>
            <w:gridSpan w:val="2"/>
          </w:tcPr>
          <w:p w:rsidR="000A72FF" w:rsidRDefault="000A72FF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Coordinadora Financiera-Administrativa</w:t>
            </w:r>
          </w:p>
        </w:tc>
      </w:tr>
      <w:tr w:rsidR="000A72FF" w:rsidTr="00500414">
        <w:tc>
          <w:tcPr>
            <w:tcW w:w="803" w:type="dxa"/>
          </w:tcPr>
          <w:p w:rsidR="000A72FF" w:rsidRDefault="000A72FF">
            <w:pPr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3579" w:type="dxa"/>
          </w:tcPr>
          <w:p w:rsidR="000A72FF" w:rsidRDefault="000A72FF" w:rsidP="0038505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Cada fin de mes se debe revisar el Estado de Ejecución P</w:t>
            </w:r>
            <w:r w:rsidR="001D4B7F" w:rsidRPr="001D4B7F">
              <w:rPr>
                <w:lang w:val="es-MX"/>
              </w:rPr>
              <w:t>resupuestaría</w:t>
            </w:r>
            <w:r>
              <w:rPr>
                <w:lang w:val="es-MX"/>
              </w:rPr>
              <w:t xml:space="preserve"> y constatar que todos los comprobantes de egresos de Devengado y Pagado están debidamente registrados a nivel presupuestario</w:t>
            </w:r>
          </w:p>
        </w:tc>
        <w:tc>
          <w:tcPr>
            <w:tcW w:w="2202" w:type="dxa"/>
          </w:tcPr>
          <w:p w:rsidR="000A72FF" w:rsidRDefault="000A72FF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4 horas</w:t>
            </w:r>
          </w:p>
        </w:tc>
        <w:tc>
          <w:tcPr>
            <w:tcW w:w="2244" w:type="dxa"/>
            <w:gridSpan w:val="2"/>
          </w:tcPr>
          <w:p w:rsidR="000A72FF" w:rsidRDefault="000A72FF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Coordinadora Financiera-Administrativa</w:t>
            </w:r>
          </w:p>
        </w:tc>
      </w:tr>
      <w:tr w:rsidR="000A72FF" w:rsidTr="00500414">
        <w:tc>
          <w:tcPr>
            <w:tcW w:w="803" w:type="dxa"/>
          </w:tcPr>
          <w:p w:rsidR="000A72FF" w:rsidRDefault="000A72FF">
            <w:pPr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3579" w:type="dxa"/>
          </w:tcPr>
          <w:p w:rsidR="000A72FF" w:rsidRDefault="000A72FF" w:rsidP="0038505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Cada fin de mes se deberá elaborar una conciliación de saldos a nivel de renglón presupuestario, para identificar posibles modificaciones presupuestarias necesarias antes de que se origen sobregiros.</w:t>
            </w:r>
          </w:p>
        </w:tc>
        <w:tc>
          <w:tcPr>
            <w:tcW w:w="2202" w:type="dxa"/>
          </w:tcPr>
          <w:p w:rsidR="000A72FF" w:rsidRDefault="000A72FF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 horas</w:t>
            </w:r>
          </w:p>
        </w:tc>
        <w:tc>
          <w:tcPr>
            <w:tcW w:w="2244" w:type="dxa"/>
            <w:gridSpan w:val="2"/>
          </w:tcPr>
          <w:p w:rsidR="000A72FF" w:rsidRDefault="000A72FF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Coordinadora Financiera-Administrativa</w:t>
            </w:r>
          </w:p>
        </w:tc>
      </w:tr>
      <w:tr w:rsidR="000A72FF" w:rsidTr="00500414">
        <w:tc>
          <w:tcPr>
            <w:tcW w:w="803" w:type="dxa"/>
          </w:tcPr>
          <w:p w:rsidR="000A72FF" w:rsidRDefault="000A72FF">
            <w:pPr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3579" w:type="dxa"/>
          </w:tcPr>
          <w:p w:rsidR="000A72FF" w:rsidRDefault="00AF5813" w:rsidP="0038505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Preparar las modificaciones presupuestarias, que sean necesarias </w:t>
            </w:r>
            <w:r>
              <w:rPr>
                <w:lang w:val="es-MX"/>
              </w:rPr>
              <w:lastRenderedPageBreak/>
              <w:t>de acuerdo al nivel de ejecución presupuestaria</w:t>
            </w:r>
          </w:p>
          <w:p w:rsidR="002E429B" w:rsidRDefault="002E429B" w:rsidP="00385056">
            <w:pPr>
              <w:jc w:val="both"/>
              <w:rPr>
                <w:lang w:val="es-MX"/>
              </w:rPr>
            </w:pPr>
          </w:p>
        </w:tc>
        <w:tc>
          <w:tcPr>
            <w:tcW w:w="2202" w:type="dxa"/>
          </w:tcPr>
          <w:p w:rsidR="000A72FF" w:rsidRDefault="00AF5813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1</w:t>
            </w:r>
            <w:r w:rsidR="000A72FF">
              <w:rPr>
                <w:lang w:val="es-MX"/>
              </w:rPr>
              <w:t xml:space="preserve"> horas</w:t>
            </w:r>
          </w:p>
          <w:p w:rsidR="000A72FF" w:rsidRDefault="000A72FF" w:rsidP="00385056">
            <w:pPr>
              <w:rPr>
                <w:lang w:val="es-MX"/>
              </w:rPr>
            </w:pPr>
          </w:p>
        </w:tc>
        <w:tc>
          <w:tcPr>
            <w:tcW w:w="2244" w:type="dxa"/>
            <w:gridSpan w:val="2"/>
          </w:tcPr>
          <w:p w:rsidR="000A72FF" w:rsidRDefault="000A72FF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Coordinadora Financiera-Administrativa</w:t>
            </w:r>
          </w:p>
        </w:tc>
      </w:tr>
      <w:tr w:rsidR="00AF5813" w:rsidTr="00500414">
        <w:tc>
          <w:tcPr>
            <w:tcW w:w="803" w:type="dxa"/>
          </w:tcPr>
          <w:p w:rsidR="00AF5813" w:rsidRDefault="00AF5813">
            <w:pPr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  <w:tc>
          <w:tcPr>
            <w:tcW w:w="3579" w:type="dxa"/>
          </w:tcPr>
          <w:p w:rsidR="00AF5813" w:rsidRDefault="00AF5813" w:rsidP="0038505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Con el Estado de Ejecución Presupuestaria a nivel de Renglón acumulado, deben operarse las partidas a nivel agregado de mayor para generar el Balance General y el Estado de Resultados en forma mensual, el cual debe ser firmado por la Coordinadora, Tesorero y Presidente.</w:t>
            </w:r>
          </w:p>
        </w:tc>
        <w:tc>
          <w:tcPr>
            <w:tcW w:w="2202" w:type="dxa"/>
          </w:tcPr>
          <w:p w:rsidR="00AF5813" w:rsidRDefault="00AF5813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 horas</w:t>
            </w:r>
          </w:p>
          <w:p w:rsidR="00AF5813" w:rsidRDefault="00AF5813" w:rsidP="00385056">
            <w:pPr>
              <w:rPr>
                <w:lang w:val="es-MX"/>
              </w:rPr>
            </w:pPr>
          </w:p>
        </w:tc>
        <w:tc>
          <w:tcPr>
            <w:tcW w:w="2244" w:type="dxa"/>
            <w:gridSpan w:val="2"/>
          </w:tcPr>
          <w:p w:rsidR="00AF5813" w:rsidRDefault="00AF5813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Coordinadora Financiera-Administrativa</w:t>
            </w:r>
          </w:p>
        </w:tc>
      </w:tr>
      <w:tr w:rsidR="00AF5813" w:rsidTr="00500414">
        <w:tc>
          <w:tcPr>
            <w:tcW w:w="803" w:type="dxa"/>
          </w:tcPr>
          <w:p w:rsidR="00AF5813" w:rsidRDefault="00AF5813">
            <w:pPr>
              <w:rPr>
                <w:lang w:val="es-MX"/>
              </w:rPr>
            </w:pPr>
            <w:r>
              <w:rPr>
                <w:lang w:val="es-MX"/>
              </w:rPr>
              <w:t>9</w:t>
            </w:r>
          </w:p>
        </w:tc>
        <w:tc>
          <w:tcPr>
            <w:tcW w:w="3579" w:type="dxa"/>
          </w:tcPr>
          <w:p w:rsidR="00AF5813" w:rsidRDefault="00AF5813" w:rsidP="0038505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V</w:t>
            </w:r>
            <w:r w:rsidRPr="00590DBC">
              <w:rPr>
                <w:lang w:val="es-MX"/>
              </w:rPr>
              <w:t>erifica</w:t>
            </w:r>
            <w:r>
              <w:rPr>
                <w:lang w:val="es-MX"/>
              </w:rPr>
              <w:t>r</w:t>
            </w:r>
            <w:r w:rsidRPr="00590DBC">
              <w:rPr>
                <w:lang w:val="es-MX"/>
              </w:rPr>
              <w:t xml:space="preserve"> que todas las cuentas de activo muestren saldo deudor y para las cuentas de pasivo saldo acreedor</w:t>
            </w:r>
          </w:p>
        </w:tc>
        <w:tc>
          <w:tcPr>
            <w:tcW w:w="2202" w:type="dxa"/>
          </w:tcPr>
          <w:p w:rsidR="00AF5813" w:rsidRDefault="00AF5813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 horas</w:t>
            </w:r>
          </w:p>
        </w:tc>
        <w:tc>
          <w:tcPr>
            <w:tcW w:w="2244" w:type="dxa"/>
            <w:gridSpan w:val="2"/>
          </w:tcPr>
          <w:p w:rsidR="00AF5813" w:rsidRDefault="00AF5813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Auxiliar Financiero</w:t>
            </w:r>
          </w:p>
        </w:tc>
      </w:tr>
      <w:tr w:rsidR="00AF5813" w:rsidTr="00500414">
        <w:tc>
          <w:tcPr>
            <w:tcW w:w="803" w:type="dxa"/>
          </w:tcPr>
          <w:p w:rsidR="00AF5813" w:rsidRDefault="00AF5813">
            <w:pPr>
              <w:rPr>
                <w:lang w:val="es-MX"/>
              </w:rPr>
            </w:pPr>
            <w:r>
              <w:rPr>
                <w:lang w:val="es-MX"/>
              </w:rPr>
              <w:t>10</w:t>
            </w:r>
          </w:p>
        </w:tc>
        <w:tc>
          <w:tcPr>
            <w:tcW w:w="3579" w:type="dxa"/>
          </w:tcPr>
          <w:p w:rsidR="00AF5813" w:rsidRDefault="00AF5813" w:rsidP="0038505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Verificar por medio del </w:t>
            </w:r>
            <w:r w:rsidRPr="00590DBC">
              <w:rPr>
                <w:lang w:val="es-MX"/>
              </w:rPr>
              <w:t>cruce de saldos de l</w:t>
            </w:r>
            <w:r>
              <w:rPr>
                <w:lang w:val="es-MX"/>
              </w:rPr>
              <w:t xml:space="preserve">a Integración del saldo de caja, banco e inventarios </w:t>
            </w:r>
            <w:r w:rsidRPr="00590DBC">
              <w:rPr>
                <w:lang w:val="es-MX"/>
              </w:rPr>
              <w:t xml:space="preserve"> contra los saldos de contabilidad, estableciendo variaciones e integrándolas</w:t>
            </w:r>
          </w:p>
        </w:tc>
        <w:tc>
          <w:tcPr>
            <w:tcW w:w="2202" w:type="dxa"/>
          </w:tcPr>
          <w:p w:rsidR="00AF5813" w:rsidRDefault="00AF5813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 horas</w:t>
            </w:r>
          </w:p>
        </w:tc>
        <w:tc>
          <w:tcPr>
            <w:tcW w:w="2244" w:type="dxa"/>
            <w:gridSpan w:val="2"/>
          </w:tcPr>
          <w:p w:rsidR="00AF5813" w:rsidRDefault="00AF5813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Auxiliar Financiero</w:t>
            </w:r>
          </w:p>
        </w:tc>
      </w:tr>
      <w:tr w:rsidR="002748E0" w:rsidTr="00500414">
        <w:tc>
          <w:tcPr>
            <w:tcW w:w="803" w:type="dxa"/>
          </w:tcPr>
          <w:p w:rsidR="002748E0" w:rsidRDefault="002748E0">
            <w:pPr>
              <w:rPr>
                <w:lang w:val="es-MX"/>
              </w:rPr>
            </w:pPr>
            <w:r>
              <w:rPr>
                <w:lang w:val="es-MX"/>
              </w:rPr>
              <w:t>11</w:t>
            </w:r>
          </w:p>
        </w:tc>
        <w:tc>
          <w:tcPr>
            <w:tcW w:w="3579" w:type="dxa"/>
          </w:tcPr>
          <w:p w:rsidR="002748E0" w:rsidRPr="001D4B7F" w:rsidRDefault="00572B9B" w:rsidP="00AF58A2">
            <w:pPr>
              <w:jc w:val="both"/>
              <w:rPr>
                <w:lang w:val="es-MX"/>
              </w:rPr>
            </w:pPr>
            <w:r w:rsidRPr="001D4B7F">
              <w:rPr>
                <w:lang w:val="es-MX"/>
              </w:rPr>
              <w:t>Se deberá llevar un registro mensual de Balance General, Estado de Resultados y Estado de Ejecución Presupuestaria.</w:t>
            </w:r>
          </w:p>
        </w:tc>
        <w:tc>
          <w:tcPr>
            <w:tcW w:w="2202" w:type="dxa"/>
          </w:tcPr>
          <w:p w:rsidR="002748E0" w:rsidRDefault="00572B9B" w:rsidP="0017452E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 hora</w:t>
            </w:r>
          </w:p>
        </w:tc>
        <w:tc>
          <w:tcPr>
            <w:tcW w:w="2244" w:type="dxa"/>
            <w:gridSpan w:val="2"/>
          </w:tcPr>
          <w:p w:rsidR="002748E0" w:rsidRDefault="00572B9B" w:rsidP="0017452E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Auxiliar Financiero</w:t>
            </w:r>
          </w:p>
        </w:tc>
      </w:tr>
      <w:tr w:rsidR="002748E0" w:rsidTr="00500414">
        <w:tc>
          <w:tcPr>
            <w:tcW w:w="803" w:type="dxa"/>
          </w:tcPr>
          <w:p w:rsidR="002748E0" w:rsidRDefault="002748E0">
            <w:pPr>
              <w:rPr>
                <w:lang w:val="es-MX"/>
              </w:rPr>
            </w:pPr>
            <w:r>
              <w:rPr>
                <w:lang w:val="es-MX"/>
              </w:rPr>
              <w:t>12</w:t>
            </w:r>
          </w:p>
        </w:tc>
        <w:tc>
          <w:tcPr>
            <w:tcW w:w="3579" w:type="dxa"/>
          </w:tcPr>
          <w:p w:rsidR="002748E0" w:rsidRPr="001D4B7F" w:rsidRDefault="00572B9B" w:rsidP="00A9534D">
            <w:pPr>
              <w:jc w:val="both"/>
              <w:rPr>
                <w:lang w:val="es-MX"/>
              </w:rPr>
            </w:pPr>
            <w:r w:rsidRPr="001D4B7F">
              <w:rPr>
                <w:lang w:val="es-MX"/>
              </w:rPr>
              <w:t>Para la formulación de los Estados Financieros s</w:t>
            </w:r>
            <w:r w:rsidR="00441608" w:rsidRPr="001D4B7F">
              <w:rPr>
                <w:lang w:val="es-MX"/>
              </w:rPr>
              <w:t>e utilizara el Plan de Cuentas, Matriz de Presupuesto a Contabilidad</w:t>
            </w:r>
            <w:r w:rsidR="00A9534D" w:rsidRPr="001D4B7F">
              <w:rPr>
                <w:lang w:val="es-MX"/>
              </w:rPr>
              <w:t>;</w:t>
            </w:r>
            <w:r w:rsidR="00441608" w:rsidRPr="001D4B7F">
              <w:rPr>
                <w:lang w:val="es-MX"/>
              </w:rPr>
              <w:t xml:space="preserve"> Matriz de Deducciones y Aumentos </w:t>
            </w:r>
            <w:r w:rsidR="00A9534D" w:rsidRPr="001D4B7F">
              <w:rPr>
                <w:lang w:val="es-MX"/>
              </w:rPr>
              <w:t>y Manual de Clases de Registros Contables, todos emitidos por la Dirección de Contabilidad del Estado del Ministerio de Finanzas Públicas.</w:t>
            </w:r>
          </w:p>
        </w:tc>
        <w:tc>
          <w:tcPr>
            <w:tcW w:w="2202" w:type="dxa"/>
          </w:tcPr>
          <w:p w:rsidR="002748E0" w:rsidRDefault="00A9534D" w:rsidP="0017452E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30 minutos</w:t>
            </w:r>
          </w:p>
        </w:tc>
        <w:tc>
          <w:tcPr>
            <w:tcW w:w="2244" w:type="dxa"/>
            <w:gridSpan w:val="2"/>
          </w:tcPr>
          <w:p w:rsidR="002748E0" w:rsidRDefault="00A9534D" w:rsidP="0017452E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Auxiliar Financiero</w:t>
            </w:r>
          </w:p>
        </w:tc>
      </w:tr>
      <w:tr w:rsidR="002748E0" w:rsidTr="00500414">
        <w:tc>
          <w:tcPr>
            <w:tcW w:w="803" w:type="dxa"/>
          </w:tcPr>
          <w:p w:rsidR="002748E0" w:rsidRDefault="002748E0">
            <w:pPr>
              <w:rPr>
                <w:lang w:val="es-MX"/>
              </w:rPr>
            </w:pPr>
            <w:r>
              <w:rPr>
                <w:lang w:val="es-MX"/>
              </w:rPr>
              <w:t>13</w:t>
            </w:r>
          </w:p>
        </w:tc>
        <w:tc>
          <w:tcPr>
            <w:tcW w:w="3579" w:type="dxa"/>
          </w:tcPr>
          <w:p w:rsidR="002748E0" w:rsidRPr="001D4B7F" w:rsidRDefault="008C40A3" w:rsidP="00DA0BBB">
            <w:pPr>
              <w:jc w:val="both"/>
              <w:rPr>
                <w:lang w:val="es-MX"/>
              </w:rPr>
            </w:pPr>
            <w:r w:rsidRPr="001D4B7F">
              <w:rPr>
                <w:lang w:val="es-MX"/>
              </w:rPr>
              <w:t xml:space="preserve">Los registros de las operaciones presupuestarias y contables, se llevaran en hojas electrónicas en Excel. </w:t>
            </w:r>
          </w:p>
        </w:tc>
        <w:tc>
          <w:tcPr>
            <w:tcW w:w="2202" w:type="dxa"/>
          </w:tcPr>
          <w:p w:rsidR="002748E0" w:rsidRDefault="008C40A3" w:rsidP="008C40A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  <w:r w:rsidR="00790CF4">
              <w:rPr>
                <w:lang w:val="es-MX"/>
              </w:rPr>
              <w:t xml:space="preserve"> </w:t>
            </w:r>
            <w:r>
              <w:rPr>
                <w:lang w:val="es-MX"/>
              </w:rPr>
              <w:t>horas</w:t>
            </w:r>
          </w:p>
        </w:tc>
        <w:tc>
          <w:tcPr>
            <w:tcW w:w="2244" w:type="dxa"/>
            <w:gridSpan w:val="2"/>
          </w:tcPr>
          <w:p w:rsidR="002748E0" w:rsidRDefault="008C40A3" w:rsidP="00502744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Auxiliar Financiero</w:t>
            </w:r>
          </w:p>
        </w:tc>
      </w:tr>
      <w:tr w:rsidR="008C40A3" w:rsidTr="00500414">
        <w:tc>
          <w:tcPr>
            <w:tcW w:w="803" w:type="dxa"/>
          </w:tcPr>
          <w:p w:rsidR="008C40A3" w:rsidRDefault="008C40A3">
            <w:pPr>
              <w:rPr>
                <w:lang w:val="es-MX"/>
              </w:rPr>
            </w:pPr>
            <w:r>
              <w:rPr>
                <w:lang w:val="es-MX"/>
              </w:rPr>
              <w:t>14</w:t>
            </w:r>
          </w:p>
        </w:tc>
        <w:tc>
          <w:tcPr>
            <w:tcW w:w="3579" w:type="dxa"/>
          </w:tcPr>
          <w:p w:rsidR="008C40A3" w:rsidRDefault="008C40A3" w:rsidP="001D4B7F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Los estados financieros generados, deberán ser enviados a la CDAG en los informes </w:t>
            </w:r>
            <w:r w:rsidR="001D4B7F">
              <w:rPr>
                <w:lang w:val="es-MX"/>
              </w:rPr>
              <w:t>mensuales</w:t>
            </w:r>
            <w:r>
              <w:rPr>
                <w:lang w:val="es-MX"/>
              </w:rPr>
              <w:t>.</w:t>
            </w:r>
          </w:p>
        </w:tc>
        <w:tc>
          <w:tcPr>
            <w:tcW w:w="2202" w:type="dxa"/>
          </w:tcPr>
          <w:p w:rsidR="008C40A3" w:rsidRDefault="008C40A3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30 minutos</w:t>
            </w:r>
          </w:p>
        </w:tc>
        <w:tc>
          <w:tcPr>
            <w:tcW w:w="2244" w:type="dxa"/>
            <w:gridSpan w:val="2"/>
          </w:tcPr>
          <w:p w:rsidR="008C40A3" w:rsidRDefault="008C40A3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Coordinador Financiera – Administrativa</w:t>
            </w:r>
          </w:p>
        </w:tc>
      </w:tr>
      <w:tr w:rsidR="008C40A3" w:rsidTr="00500414">
        <w:tc>
          <w:tcPr>
            <w:tcW w:w="803" w:type="dxa"/>
          </w:tcPr>
          <w:p w:rsidR="008C40A3" w:rsidRDefault="008C40A3">
            <w:pPr>
              <w:rPr>
                <w:lang w:val="es-MX"/>
              </w:rPr>
            </w:pPr>
            <w:r>
              <w:rPr>
                <w:lang w:val="es-MX"/>
              </w:rPr>
              <w:t>15</w:t>
            </w:r>
          </w:p>
        </w:tc>
        <w:tc>
          <w:tcPr>
            <w:tcW w:w="3579" w:type="dxa"/>
          </w:tcPr>
          <w:p w:rsidR="008C40A3" w:rsidRDefault="008C40A3" w:rsidP="0038505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Los estados financieros generados, deberán ser publicados en forma anual en el Diario Oficial.</w:t>
            </w:r>
          </w:p>
        </w:tc>
        <w:tc>
          <w:tcPr>
            <w:tcW w:w="2202" w:type="dxa"/>
          </w:tcPr>
          <w:p w:rsidR="008C40A3" w:rsidRDefault="008C40A3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30 minutos</w:t>
            </w:r>
          </w:p>
        </w:tc>
        <w:tc>
          <w:tcPr>
            <w:tcW w:w="2244" w:type="dxa"/>
            <w:gridSpan w:val="2"/>
          </w:tcPr>
          <w:p w:rsidR="008C40A3" w:rsidRDefault="008C40A3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Coordinador Financiera – Administrativa</w:t>
            </w:r>
          </w:p>
        </w:tc>
      </w:tr>
    </w:tbl>
    <w:p w:rsidR="00CB4B01" w:rsidRDefault="00CB4B01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2941"/>
        <w:gridCol w:w="2944"/>
      </w:tblGrid>
      <w:tr w:rsidR="006819AF" w:rsidTr="006819AF">
        <w:tc>
          <w:tcPr>
            <w:tcW w:w="2992" w:type="dxa"/>
          </w:tcPr>
          <w:p w:rsidR="006819AF" w:rsidRDefault="006819AF" w:rsidP="006819A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Elaborado:</w:t>
            </w:r>
          </w:p>
          <w:p w:rsidR="006819AF" w:rsidRDefault="006819AF" w:rsidP="006819AF">
            <w:pPr>
              <w:jc w:val="center"/>
              <w:rPr>
                <w:lang w:val="es-MX"/>
              </w:rPr>
            </w:pPr>
          </w:p>
          <w:p w:rsidR="006819AF" w:rsidRDefault="006819AF" w:rsidP="006819AF">
            <w:pPr>
              <w:jc w:val="center"/>
              <w:rPr>
                <w:lang w:val="es-MX"/>
              </w:rPr>
            </w:pPr>
          </w:p>
        </w:tc>
        <w:tc>
          <w:tcPr>
            <w:tcW w:w="2993" w:type="dxa"/>
          </w:tcPr>
          <w:p w:rsidR="006819AF" w:rsidRDefault="006819AF" w:rsidP="006819A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Revisado:</w:t>
            </w:r>
          </w:p>
        </w:tc>
        <w:tc>
          <w:tcPr>
            <w:tcW w:w="2993" w:type="dxa"/>
          </w:tcPr>
          <w:p w:rsidR="006819AF" w:rsidRDefault="006819AF" w:rsidP="006819A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Aprobado:</w:t>
            </w:r>
          </w:p>
          <w:p w:rsidR="006819AF" w:rsidRDefault="006819AF" w:rsidP="006819AF">
            <w:pPr>
              <w:jc w:val="center"/>
              <w:rPr>
                <w:lang w:val="es-MX"/>
              </w:rPr>
            </w:pPr>
          </w:p>
          <w:p w:rsidR="006819AF" w:rsidRDefault="006819AF" w:rsidP="006819AF">
            <w:pPr>
              <w:jc w:val="center"/>
              <w:rPr>
                <w:lang w:val="es-MX"/>
              </w:rPr>
            </w:pPr>
          </w:p>
          <w:p w:rsidR="006819AF" w:rsidRDefault="006819AF" w:rsidP="006819AF">
            <w:pPr>
              <w:jc w:val="center"/>
              <w:rPr>
                <w:lang w:val="es-MX"/>
              </w:rPr>
            </w:pPr>
          </w:p>
          <w:p w:rsidR="006819AF" w:rsidRDefault="006819AF" w:rsidP="006819AF">
            <w:pPr>
              <w:jc w:val="center"/>
              <w:rPr>
                <w:lang w:val="es-MX"/>
              </w:rPr>
            </w:pPr>
          </w:p>
        </w:tc>
      </w:tr>
    </w:tbl>
    <w:p w:rsidR="001D4B7F" w:rsidRDefault="001D4B7F">
      <w:pPr>
        <w:rPr>
          <w:lang w:val="es-MX"/>
        </w:rPr>
      </w:pPr>
    </w:p>
    <w:p w:rsidR="001D4B7F" w:rsidRDefault="00D308E5" w:rsidP="001D4B7F">
      <w:pPr>
        <w:spacing w:after="0" w:line="240" w:lineRule="auto"/>
        <w:rPr>
          <w:lang w:val="es-MX"/>
        </w:rPr>
      </w:pPr>
      <w:r>
        <w:rPr>
          <w:noProof/>
          <w:lang w:eastAsia="es-GT"/>
        </w:rPr>
        <w:drawing>
          <wp:anchor distT="0" distB="0" distL="114300" distR="114300" simplePos="0" relativeHeight="251658752" behindDoc="0" locked="0" layoutInCell="1" allowOverlap="0" wp14:anchorId="6435D4CF" wp14:editId="0031FD6B">
            <wp:simplePos x="0" y="0"/>
            <wp:positionH relativeFrom="page">
              <wp:posOffset>514350</wp:posOffset>
            </wp:positionH>
            <wp:positionV relativeFrom="page">
              <wp:posOffset>733425</wp:posOffset>
            </wp:positionV>
            <wp:extent cx="6581695" cy="9164955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1695" cy="916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4B7F" w:rsidRDefault="001D4B7F" w:rsidP="001D4B7F">
      <w:pPr>
        <w:spacing w:after="0" w:line="240" w:lineRule="auto"/>
        <w:rPr>
          <w:lang w:val="es-MX"/>
        </w:rPr>
      </w:pPr>
    </w:p>
    <w:sectPr w:rsidR="001D4B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167"/>
    <w:rsid w:val="0009068A"/>
    <w:rsid w:val="000A72FF"/>
    <w:rsid w:val="000E4FD3"/>
    <w:rsid w:val="0017452E"/>
    <w:rsid w:val="001D4B7F"/>
    <w:rsid w:val="001E106D"/>
    <w:rsid w:val="002748E0"/>
    <w:rsid w:val="002904B4"/>
    <w:rsid w:val="002D41F9"/>
    <w:rsid w:val="002E429B"/>
    <w:rsid w:val="003D0E81"/>
    <w:rsid w:val="003F609C"/>
    <w:rsid w:val="00441608"/>
    <w:rsid w:val="004D1B4C"/>
    <w:rsid w:val="00500414"/>
    <w:rsid w:val="00502744"/>
    <w:rsid w:val="00572B9B"/>
    <w:rsid w:val="00590DBC"/>
    <w:rsid w:val="005D26B2"/>
    <w:rsid w:val="005E5B8A"/>
    <w:rsid w:val="00607727"/>
    <w:rsid w:val="00663E10"/>
    <w:rsid w:val="006819AF"/>
    <w:rsid w:val="006D3545"/>
    <w:rsid w:val="006E2ACD"/>
    <w:rsid w:val="00756DF2"/>
    <w:rsid w:val="00790CF4"/>
    <w:rsid w:val="007F184D"/>
    <w:rsid w:val="00812A7F"/>
    <w:rsid w:val="00844167"/>
    <w:rsid w:val="008C40A3"/>
    <w:rsid w:val="008F58F7"/>
    <w:rsid w:val="00961E64"/>
    <w:rsid w:val="009823C5"/>
    <w:rsid w:val="00A766EF"/>
    <w:rsid w:val="00A83CED"/>
    <w:rsid w:val="00A9534D"/>
    <w:rsid w:val="00AF5813"/>
    <w:rsid w:val="00AF58A2"/>
    <w:rsid w:val="00B50391"/>
    <w:rsid w:val="00BD6719"/>
    <w:rsid w:val="00C62A57"/>
    <w:rsid w:val="00C71F6F"/>
    <w:rsid w:val="00C77A2D"/>
    <w:rsid w:val="00CB4B01"/>
    <w:rsid w:val="00D308E5"/>
    <w:rsid w:val="00DA0BBB"/>
    <w:rsid w:val="00DA5245"/>
    <w:rsid w:val="00DD79C9"/>
    <w:rsid w:val="00E9200B"/>
    <w:rsid w:val="00EF074D"/>
    <w:rsid w:val="00F161A9"/>
    <w:rsid w:val="00F949ED"/>
    <w:rsid w:val="00FD1556"/>
    <w:rsid w:val="00FD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B7A353D-E5DA-41A5-97BD-7777AE85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4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A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8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544</Words>
  <Characters>2992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</dc:creator>
  <cp:lastModifiedBy>Vivi</cp:lastModifiedBy>
  <cp:revision>2</cp:revision>
  <cp:lastPrinted>2018-04-02T16:23:00Z</cp:lastPrinted>
  <dcterms:created xsi:type="dcterms:W3CDTF">2021-07-22T17:41:00Z</dcterms:created>
  <dcterms:modified xsi:type="dcterms:W3CDTF">2021-07-22T17:41:00Z</dcterms:modified>
</cp:coreProperties>
</file>